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503A" w14:textId="6C7EF99F" w:rsidR="00803B02" w:rsidRPr="00803B02" w:rsidRDefault="00803B02" w:rsidP="00803B02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803B02">
        <w:rPr>
          <w:rFonts w:ascii="Times New Roman" w:hAnsi="Times New Roman" w:cs="Times New Roman"/>
          <w:lang w:val="en-US"/>
        </w:rPr>
        <w:t>AL-FARABI KAZAKH NATIONAL UNIVERSITY</w:t>
      </w:r>
    </w:p>
    <w:p w14:paraId="0EFF84BC" w14:textId="77777777" w:rsidR="00803B02" w:rsidRPr="00803B02" w:rsidRDefault="00803B02" w:rsidP="00803B02">
      <w:pPr>
        <w:jc w:val="center"/>
        <w:rPr>
          <w:rFonts w:ascii="Times New Roman" w:hAnsi="Times New Roman" w:cs="Times New Roman"/>
          <w:lang w:val="en-US"/>
        </w:rPr>
      </w:pPr>
      <w:r w:rsidRPr="00803B02">
        <w:rPr>
          <w:rFonts w:ascii="Times New Roman" w:hAnsi="Times New Roman" w:cs="Times New Roman"/>
          <w:lang w:val="en-US"/>
        </w:rPr>
        <w:t>International Relations Department Chair of Diplomatic Translation</w:t>
      </w:r>
    </w:p>
    <w:p w14:paraId="7B93D498" w14:textId="2485AF77" w:rsidR="00803B02" w:rsidRPr="00803B02" w:rsidRDefault="00803B02" w:rsidP="00803B0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03B02">
        <w:rPr>
          <w:rFonts w:ascii="Times New Roman" w:hAnsi="Times New Roman" w:cs="Times New Roman"/>
          <w:b/>
          <w:bCs/>
          <w:lang w:val="en-US"/>
        </w:rPr>
        <w:t>For educational program of specialty</w:t>
      </w:r>
    </w:p>
    <w:p w14:paraId="1BFF8E36" w14:textId="277D29BF" w:rsidR="00803B02" w:rsidRDefault="00803B02" w:rsidP="00803B0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03B02">
        <w:rPr>
          <w:rFonts w:ascii="Times New Roman" w:hAnsi="Times New Roman" w:cs="Times New Roman"/>
          <w:b/>
          <w:bCs/>
          <w:lang w:val="en-US"/>
        </w:rPr>
        <w:t xml:space="preserve"> “</w:t>
      </w:r>
      <w:r w:rsidRPr="00803B02">
        <w:rPr>
          <w:rFonts w:ascii="Times New Roman" w:hAnsi="Times New Roman" w:cs="Times New Roman"/>
          <w:b/>
          <w:bCs/>
          <w:lang w:val="en"/>
        </w:rPr>
        <w:t>6B02311 Translation Studies in the field of International and Legal Relations</w:t>
      </w:r>
      <w:r w:rsidRPr="00803B02">
        <w:rPr>
          <w:rFonts w:ascii="Times New Roman" w:hAnsi="Times New Roman" w:cs="Times New Roman"/>
          <w:b/>
          <w:bCs/>
          <w:lang w:val="en-US"/>
        </w:rPr>
        <w:t>”</w:t>
      </w:r>
    </w:p>
    <w:p w14:paraId="209E0922" w14:textId="322F52F3" w:rsidR="00DB2147" w:rsidRPr="00803B02" w:rsidRDefault="00BF76FC" w:rsidP="00DB2147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Spring </w:t>
      </w:r>
      <w:r w:rsidR="00DB2147" w:rsidRPr="00803B02">
        <w:rPr>
          <w:rFonts w:ascii="Times New Roman" w:hAnsi="Times New Roman" w:cs="Times New Roman"/>
          <w:b/>
          <w:bCs/>
          <w:lang w:val="en-US"/>
        </w:rPr>
        <w:t>semester 202</w:t>
      </w:r>
      <w:r w:rsidR="00DB2147">
        <w:rPr>
          <w:rFonts w:ascii="Times New Roman" w:hAnsi="Times New Roman" w:cs="Times New Roman"/>
          <w:b/>
          <w:bCs/>
          <w:lang w:val="en-US"/>
        </w:rPr>
        <w:t>5</w:t>
      </w:r>
      <w:r w:rsidR="00DB2147" w:rsidRPr="00803B02">
        <w:rPr>
          <w:rFonts w:ascii="Times New Roman" w:hAnsi="Times New Roman" w:cs="Times New Roman"/>
          <w:b/>
          <w:bCs/>
          <w:lang w:val="en-US"/>
        </w:rPr>
        <w:t>-202</w:t>
      </w:r>
      <w:r w:rsidR="00DB2147">
        <w:rPr>
          <w:rFonts w:ascii="Times New Roman" w:hAnsi="Times New Roman" w:cs="Times New Roman"/>
          <w:b/>
          <w:bCs/>
          <w:lang w:val="en-US"/>
        </w:rPr>
        <w:t>6</w:t>
      </w:r>
      <w:r w:rsidR="00DB2147" w:rsidRPr="00803B02">
        <w:rPr>
          <w:rFonts w:ascii="Times New Roman" w:hAnsi="Times New Roman" w:cs="Times New Roman"/>
          <w:b/>
          <w:bCs/>
          <w:lang w:val="en-US"/>
        </w:rPr>
        <w:t xml:space="preserve"> academic year</w:t>
      </w:r>
    </w:p>
    <w:p w14:paraId="55672260" w14:textId="2C1D5BF1" w:rsidR="00803B02" w:rsidRPr="00803B02" w:rsidRDefault="00803B02" w:rsidP="00803B02">
      <w:pPr>
        <w:jc w:val="center"/>
        <w:rPr>
          <w:rFonts w:ascii="Times New Roman" w:hAnsi="Times New Roman" w:cs="Times New Roman"/>
          <w:b/>
          <w:bCs/>
        </w:rPr>
      </w:pPr>
      <w:r w:rsidRPr="00803B02">
        <w:rPr>
          <w:rFonts w:ascii="Times New Roman" w:hAnsi="Times New Roman" w:cs="Times New Roman"/>
          <w:b/>
          <w:bCs/>
        </w:rPr>
        <w:t>Methodological recommendations for seminars</w:t>
      </w:r>
    </w:p>
    <w:p w14:paraId="4D329F05" w14:textId="74CF871F" w:rsidR="00877186" w:rsidRDefault="00877186" w:rsidP="00803B02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For a seminar course on "</w:t>
      </w:r>
      <w:r w:rsidR="00BF76FC" w:rsidRPr="00BF76FC">
        <w:rPr>
          <w:rFonts w:ascii="Times New Roman" w:hAnsi="Times New Roman" w:cs="Times New Roman"/>
          <w:bCs/>
          <w:lang w:val="en"/>
        </w:rPr>
        <w:t>Translation of Economic and Juridical Documents</w:t>
      </w:r>
      <w:r w:rsidRPr="00877186">
        <w:rPr>
          <w:rFonts w:ascii="Times New Roman" w:hAnsi="Times New Roman" w:cs="Times New Roman"/>
        </w:rPr>
        <w:t xml:space="preserve">" aimed at </w:t>
      </w:r>
      <w:r>
        <w:rPr>
          <w:rFonts w:ascii="Times New Roman" w:hAnsi="Times New Roman" w:cs="Times New Roman"/>
        </w:rPr>
        <w:t>3rd year</w:t>
      </w:r>
      <w:r w:rsidRPr="00877186">
        <w:rPr>
          <w:rFonts w:ascii="Times New Roman" w:hAnsi="Times New Roman" w:cs="Times New Roman"/>
        </w:rPr>
        <w:t xml:space="preserve"> students, the methodology focus</w:t>
      </w:r>
      <w:r>
        <w:rPr>
          <w:rFonts w:ascii="Times New Roman" w:hAnsi="Times New Roman" w:cs="Times New Roman"/>
        </w:rPr>
        <w:t>es</w:t>
      </w:r>
      <w:r w:rsidRPr="00877186">
        <w:rPr>
          <w:rFonts w:ascii="Times New Roman" w:hAnsi="Times New Roman" w:cs="Times New Roman"/>
        </w:rPr>
        <w:t xml:space="preserve"> on both the practical and theoretical aspects of translation, with an emphasis on specialized terminology, legal frameworks, and economic principles. The seminars should be structured in a way that encourages critical thinking, application of translation theories, and development of practical skills necessary for translating complex documents. </w:t>
      </w:r>
    </w:p>
    <w:p w14:paraId="4BA89B45" w14:textId="77777777" w:rsid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Introduction to the Discipline</w:t>
      </w:r>
    </w:p>
    <w:p w14:paraId="2E923D5F" w14:textId="3B99299B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Objective: Familiarize students with the specificities of translating economic and legal texts.</w:t>
      </w:r>
    </w:p>
    <w:p w14:paraId="3B491EC2" w14:textId="4E1614B3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Content:</w:t>
      </w:r>
    </w:p>
    <w:p w14:paraId="7F2DC99F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Overview of economic and legal translation.</w:t>
      </w:r>
    </w:p>
    <w:p w14:paraId="1A9CCE1A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Discussion of key challenges (e.g., cultural context, terminology, legal systems).</w:t>
      </w:r>
    </w:p>
    <w:p w14:paraId="0C9B802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Differences between general translation and specialized translation.</w:t>
      </w:r>
    </w:p>
    <w:p w14:paraId="449047A9" w14:textId="3386723E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Activities:</w:t>
      </w:r>
    </w:p>
    <w:p w14:paraId="6E1A0305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Short lecture followed by a Q&amp;A session.</w:t>
      </w:r>
    </w:p>
    <w:p w14:paraId="76F2D4D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Case study on real-world economic or legal translation issues.</w:t>
      </w:r>
    </w:p>
    <w:p w14:paraId="0AFF120D" w14:textId="0663F286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Understanding Specialized Terminology</w:t>
      </w:r>
    </w:p>
    <w:p w14:paraId="766420AF" w14:textId="2F24C56F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Objective: Equip students with the tools to accurately translate complex economic and legal terminology.</w:t>
      </w:r>
    </w:p>
    <w:p w14:paraId="7A46E0F7" w14:textId="76869B93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Content:</w:t>
      </w:r>
    </w:p>
    <w:p w14:paraId="0C316CA1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Economic terms (e.g., market structures, financial instruments, taxation).</w:t>
      </w:r>
    </w:p>
    <w:p w14:paraId="5F210A91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Legal terms (e.g., contracts, legislation, rights).</w:t>
      </w:r>
    </w:p>
    <w:p w14:paraId="5617039B" w14:textId="77777777" w:rsid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Resources for terminology (e.g., bilingual dictionaries, online databases, corpus tools).</w:t>
      </w:r>
    </w:p>
    <w:p w14:paraId="280EA8AE" w14:textId="24FAFC24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Activities:</w:t>
      </w:r>
    </w:p>
    <w:p w14:paraId="5569F4D3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lastRenderedPageBreak/>
        <w:t xml:space="preserve">     - Translation exercises focusing on key terminology (from a legal or economic text).</w:t>
      </w:r>
    </w:p>
    <w:p w14:paraId="5CE225C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Group work to create glossaries or term banks.</w:t>
      </w:r>
    </w:p>
    <w:p w14:paraId="6AD04F6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Interactive quizzes on terminology matching.</w:t>
      </w:r>
    </w:p>
    <w:p w14:paraId="49AB1347" w14:textId="5CEF0BCD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Analysis of Text Types and Genres</w:t>
      </w:r>
    </w:p>
    <w:p w14:paraId="430F7531" w14:textId="571E8AC1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Objective: Help students understand the different text types within economic and juridical documents.</w:t>
      </w:r>
    </w:p>
    <w:p w14:paraId="430FAFF1" w14:textId="2B5018BA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Content:</w:t>
      </w:r>
    </w:p>
    <w:p w14:paraId="4BDD93E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Types of economic texts: reports, business correspondence, market analysis, financial statements.</w:t>
      </w:r>
    </w:p>
    <w:p w14:paraId="0E7FFF94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Types of juridical texts: contracts, legislation, court rulings, patent documents.</w:t>
      </w:r>
    </w:p>
    <w:p w14:paraId="5F7C9181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Stylistic and structural differences between these types.</w:t>
      </w:r>
    </w:p>
    <w:p w14:paraId="48E6D94E" w14:textId="7978DE94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Activities:</w:t>
      </w:r>
    </w:p>
    <w:p w14:paraId="5B2B5E33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Small group discussions to analyze the structural features of different text types.</w:t>
      </w:r>
    </w:p>
    <w:p w14:paraId="29C9B4B4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Analysis of real texts to identify differences in formality, style, and structure.</w:t>
      </w:r>
    </w:p>
    <w:p w14:paraId="3A261FA1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Translation of specific excerpts (e.g., a clause from a contract or a financial report).</w:t>
      </w:r>
    </w:p>
    <w:p w14:paraId="5FFD2DA3" w14:textId="4988DBF2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Cultural and Legal Context in Translation</w:t>
      </w:r>
    </w:p>
    <w:p w14:paraId="0ECCB7E2" w14:textId="61B90F28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Objective: Sensitize students to the importance of cultural and legal nuances in translation.</w:t>
      </w:r>
    </w:p>
    <w:p w14:paraId="5EB721A1" w14:textId="650BDB11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Content:</w:t>
      </w:r>
    </w:p>
    <w:p w14:paraId="32921719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Differences in legal systems (e.g., civil vs. common law).</w:t>
      </w:r>
    </w:p>
    <w:p w14:paraId="298CEC5B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Economic models and practices in different countries.</w:t>
      </w:r>
    </w:p>
    <w:p w14:paraId="1E54237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Importance of context (e.g., legal jurisdiction, market conditions) in translation decisions.</w:t>
      </w:r>
    </w:p>
    <w:p w14:paraId="1CE18637" w14:textId="459527F2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Activities:</w:t>
      </w:r>
    </w:p>
    <w:p w14:paraId="12E6BABC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Case study where students analyze how legal or economic terms differ across jurisdictions.</w:t>
      </w:r>
    </w:p>
    <w:p w14:paraId="38966E1A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Comparative analysis of two legal texts from different countries (e.g., a contract from the UK vs. the US).</w:t>
      </w:r>
    </w:p>
    <w:p w14:paraId="7E0AB0EF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Discussion on handling untranslatable terms and concepts.</w:t>
      </w:r>
    </w:p>
    <w:p w14:paraId="7B32CAB0" w14:textId="77777777" w:rsidR="00877186" w:rsidRPr="00877186" w:rsidRDefault="00877186" w:rsidP="00877186">
      <w:pPr>
        <w:rPr>
          <w:rFonts w:ascii="Times New Roman" w:hAnsi="Times New Roman" w:cs="Times New Roman"/>
        </w:rPr>
      </w:pPr>
    </w:p>
    <w:p w14:paraId="6696CA88" w14:textId="07A1DEF8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Practical Translation Exercises</w:t>
      </w:r>
    </w:p>
    <w:p w14:paraId="41E4A257" w14:textId="0294A349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lastRenderedPageBreak/>
        <w:t>Objective: Develop students' ability to translate specific economic and juridical documents with precision and clarity.</w:t>
      </w:r>
    </w:p>
    <w:p w14:paraId="7B34C2C3" w14:textId="1AFCE043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Content</w:t>
      </w:r>
    </w:p>
    <w:p w14:paraId="3220A6E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Translation of a document from either economic or legal texts (e.g., a company financial report or a legal contract).</w:t>
      </w:r>
    </w:p>
    <w:p w14:paraId="29AFD3B2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Focus on accuracy, style, and appropriate terminology.</w:t>
      </w:r>
    </w:p>
    <w:p w14:paraId="59591D18" w14:textId="30966BB3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Activities:</w:t>
      </w:r>
    </w:p>
    <w:p w14:paraId="4ABDFBDB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In-class translation work with peer review.</w:t>
      </w:r>
    </w:p>
    <w:p w14:paraId="7573EE1A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Translation of short passages followed by group discussion on translation strategies and choices.</w:t>
      </w:r>
    </w:p>
    <w:p w14:paraId="6C887D07" w14:textId="15AE8666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Collaborative translation project where students work in pairs or small teams to translate a longer document.</w:t>
      </w:r>
    </w:p>
    <w:p w14:paraId="4B317359" w14:textId="77B11228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Assessments and Evaluation</w:t>
      </w:r>
    </w:p>
    <w:p w14:paraId="4322F646" w14:textId="0334AF8B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Objective</w:t>
      </w:r>
      <w:r>
        <w:rPr>
          <w:rFonts w:ascii="Times New Roman" w:hAnsi="Times New Roman" w:cs="Times New Roman"/>
        </w:rPr>
        <w:t xml:space="preserve"> </w:t>
      </w:r>
      <w:r w:rsidRPr="00877186">
        <w:rPr>
          <w:rFonts w:ascii="Times New Roman" w:hAnsi="Times New Roman" w:cs="Times New Roman"/>
        </w:rPr>
        <w:t>: Ensure that students are grasping the key concepts and developing necessary skills.</w:t>
      </w:r>
    </w:p>
    <w:p w14:paraId="2F4EA636" w14:textId="7009BD80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Activities:</w:t>
      </w:r>
    </w:p>
    <w:p w14:paraId="774B23BB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Regular quizzes on terminology and theory.</w:t>
      </w:r>
    </w:p>
    <w:p w14:paraId="18A6AD07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Translation assignments that are graded based on accuracy, clarity, and use of appropriate terminology.</w:t>
      </w:r>
    </w:p>
    <w:p w14:paraId="4D48B531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Peer assessments and feedback on translation work.</w:t>
      </w:r>
    </w:p>
    <w:p w14:paraId="795BF5DC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Final exam or project evaluating overall translation skills in both economic and legal fields.</w:t>
      </w:r>
    </w:p>
    <w:p w14:paraId="2863FF89" w14:textId="77777777" w:rsidR="00877186" w:rsidRPr="00877186" w:rsidRDefault="00877186" w:rsidP="00877186">
      <w:pPr>
        <w:rPr>
          <w:rFonts w:ascii="Times New Roman" w:hAnsi="Times New Roman" w:cs="Times New Roman"/>
        </w:rPr>
      </w:pPr>
    </w:p>
    <w:p w14:paraId="18D4729D" w14:textId="40B7D29C" w:rsidR="00803B02" w:rsidRPr="00803B02" w:rsidRDefault="00803B02" w:rsidP="00877186">
      <w:pPr>
        <w:rPr>
          <w:rFonts w:ascii="Times New Roman" w:hAnsi="Times New Roman" w:cs="Times New Roman"/>
        </w:rPr>
      </w:pPr>
    </w:p>
    <w:sectPr w:rsidR="00803B02" w:rsidRPr="00803B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02"/>
    <w:rsid w:val="00151C02"/>
    <w:rsid w:val="002E4042"/>
    <w:rsid w:val="00803B02"/>
    <w:rsid w:val="00877186"/>
    <w:rsid w:val="00884C4D"/>
    <w:rsid w:val="00A41464"/>
    <w:rsid w:val="00BF76FC"/>
    <w:rsid w:val="00DB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B16620"/>
  <w15:chartTrackingRefBased/>
  <w15:docId w15:val="{24131371-0B0F-034B-BCB6-1242EA1F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4</cp:revision>
  <dcterms:created xsi:type="dcterms:W3CDTF">2025-01-27T11:27:00Z</dcterms:created>
  <dcterms:modified xsi:type="dcterms:W3CDTF">2026-01-20T09:50:00Z</dcterms:modified>
</cp:coreProperties>
</file>